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A4" w:rsidRPr="00420CFB" w:rsidRDefault="00297ABA" w:rsidP="00EE22DE">
      <w:pPr>
        <w:jc w:val="center"/>
        <w:rPr>
          <w:b/>
          <w:sz w:val="48"/>
          <w:szCs w:val="24"/>
        </w:rPr>
      </w:pPr>
      <w:r w:rsidRPr="00297ABA">
        <w:rPr>
          <w:b/>
          <w:sz w:val="48"/>
          <w:szCs w:val="24"/>
        </w:rPr>
        <w:t>343162</w:t>
      </w:r>
      <w:r>
        <w:rPr>
          <w:b/>
          <w:sz w:val="48"/>
          <w:szCs w:val="24"/>
        </w:rPr>
        <w:t xml:space="preserve"> </w:t>
      </w:r>
      <w:r w:rsidR="00EE22DE" w:rsidRPr="00420CFB">
        <w:rPr>
          <w:b/>
          <w:sz w:val="48"/>
          <w:szCs w:val="24"/>
        </w:rPr>
        <w:t>Kódovaná cesta</w:t>
      </w:r>
    </w:p>
    <w:p w:rsidR="001F4F6C" w:rsidRPr="00420CFB" w:rsidRDefault="00EE22DE" w:rsidP="00420CFB">
      <w:pPr>
        <w:jc w:val="center"/>
        <w:rPr>
          <w:rFonts w:cs="Tahoma"/>
          <w:color w:val="3D3D3E"/>
          <w:sz w:val="24"/>
          <w:szCs w:val="24"/>
        </w:rPr>
      </w:pP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Edukační pomůcka, která pomáhá k </w:t>
      </w:r>
      <w:r w:rsidRPr="00420CFB">
        <w:rPr>
          <w:rFonts w:cs="Tahoma"/>
          <w:color w:val="3D3D3E"/>
          <w:sz w:val="24"/>
          <w:szCs w:val="24"/>
        </w:rPr>
        <w:t>učení základů</w:t>
      </w:r>
      <w:r w:rsidR="003035C5">
        <w:rPr>
          <w:rFonts w:cs="Tahoma"/>
          <w:color w:val="3D3D3E"/>
          <w:sz w:val="24"/>
          <w:szCs w:val="24"/>
        </w:rPr>
        <w:t xml:space="preserve"> kódování a dekódování.</w:t>
      </w:r>
      <w:r w:rsidR="00420CFB">
        <w:rPr>
          <w:rFonts w:cs="Tahoma"/>
          <w:color w:val="3D3D3E"/>
          <w:sz w:val="24"/>
          <w:szCs w:val="24"/>
        </w:rPr>
        <w:br/>
      </w:r>
      <w:r w:rsidRPr="00420CFB">
        <w:rPr>
          <w:rFonts w:cs="Tahoma"/>
          <w:color w:val="3D3D3E"/>
          <w:sz w:val="24"/>
          <w:szCs w:val="24"/>
        </w:rPr>
        <w:br/>
      </w:r>
      <w:r w:rsidRPr="00420CFB">
        <w:rPr>
          <w:rFonts w:cs="Tahoma"/>
          <w:noProof/>
          <w:color w:val="3D3D3E"/>
          <w:sz w:val="24"/>
          <w:szCs w:val="24"/>
          <w:lang w:eastAsia="cs-CZ"/>
        </w:rPr>
        <w:drawing>
          <wp:inline distT="0" distB="0" distL="0" distR="0" wp14:anchorId="45631DFC" wp14:editId="0682324E">
            <wp:extent cx="4221762" cy="5040000"/>
            <wp:effectExtent l="0" t="0" r="762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ódovaná cest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"/>
                    <a:stretch/>
                  </pic:blipFill>
                  <pic:spPr bwMode="auto">
                    <a:xfrm>
                      <a:off x="0" y="0"/>
                      <a:ext cx="4221762" cy="50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4F6C" w:rsidRPr="00420CFB">
        <w:rPr>
          <w:rFonts w:cs="Tahoma"/>
          <w:color w:val="3D3D3E"/>
          <w:sz w:val="24"/>
          <w:szCs w:val="24"/>
        </w:rPr>
        <w:br/>
      </w:r>
    </w:p>
    <w:p w:rsidR="00EE22DE" w:rsidRPr="00420CFB" w:rsidRDefault="00EE22DE" w:rsidP="00EE22DE">
      <w:pPr>
        <w:jc w:val="both"/>
        <w:rPr>
          <w:rFonts w:cs="Arial"/>
          <w:color w:val="4A545B"/>
          <w:sz w:val="24"/>
          <w:szCs w:val="24"/>
          <w:shd w:val="clear" w:color="auto" w:fill="FFFFFF"/>
        </w:rPr>
      </w:pP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Úkolem dítěte je sestavení cestičky dle pravidel uvedených na proužcích. </w:t>
      </w:r>
      <w:r w:rsidRPr="00420CFB">
        <w:rPr>
          <w:rFonts w:cs="Arial"/>
          <w:color w:val="4A545B"/>
          <w:sz w:val="24"/>
          <w:szCs w:val="24"/>
          <w:shd w:val="clear" w:color="auto" w:fill="FFFFFF"/>
        </w:rPr>
        <w:br/>
        <w:t>Úkoly jsou rozdělené do dvou úrovní obtížnosti: jednodušší proužky obsahují 6 kroků, složitější obsahují 9 kroků.</w:t>
      </w:r>
    </w:p>
    <w:p w:rsidR="001C66F4" w:rsidRPr="00CE7A7D" w:rsidRDefault="00EE22DE" w:rsidP="001C66F4">
      <w:pPr>
        <w:rPr>
          <w:rFonts w:cs="Arial"/>
          <w:color w:val="4A545B"/>
          <w:sz w:val="24"/>
          <w:szCs w:val="24"/>
          <w:shd w:val="clear" w:color="auto" w:fill="FFFFFF"/>
        </w:rPr>
      </w:pPr>
      <w:r w:rsidRPr="00420CFB">
        <w:rPr>
          <w:rFonts w:cs="Arial"/>
          <w:color w:val="4A545B"/>
          <w:sz w:val="24"/>
          <w:szCs w:val="24"/>
          <w:shd w:val="clear" w:color="auto" w:fill="FFFFFF"/>
        </w:rPr>
        <w:br/>
      </w:r>
      <w:r w:rsidR="001F4F6C" w:rsidRPr="00420CFB">
        <w:rPr>
          <w:rFonts w:cs="Arial"/>
          <w:color w:val="555555"/>
          <w:sz w:val="24"/>
          <w:szCs w:val="24"/>
          <w:shd w:val="clear" w:color="auto" w:fill="FFFFFF"/>
        </w:rPr>
        <w:t xml:space="preserve">Každé dítě má průhlednou plastovou mřížku, pod kterou si vloží předlohu. </w:t>
      </w: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Na </w:t>
      </w:r>
      <w:r w:rsidR="001F4F6C" w:rsidRPr="00420CFB">
        <w:rPr>
          <w:rFonts w:cs="Arial"/>
          <w:color w:val="4A545B"/>
          <w:sz w:val="24"/>
          <w:szCs w:val="24"/>
          <w:shd w:val="clear" w:color="auto" w:fill="FFFFFF"/>
        </w:rPr>
        <w:t>předloze</w:t>
      </w: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 </w:t>
      </w:r>
      <w:r w:rsidR="001F4F6C"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jsou šipky určující směr pohybu, podle nich umístí </w:t>
      </w:r>
      <w:r w:rsidR="001F4F6C" w:rsidRPr="00420CFB">
        <w:rPr>
          <w:rFonts w:cs="Arial"/>
          <w:color w:val="555555"/>
          <w:sz w:val="24"/>
          <w:szCs w:val="24"/>
          <w:shd w:val="clear" w:color="auto" w:fill="FFFFFF"/>
        </w:rPr>
        <w:t>čtverce na mřížku</w:t>
      </w:r>
      <w:r w:rsidR="001F4F6C"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 </w:t>
      </w:r>
      <w:r w:rsidR="001F4F6C" w:rsidRPr="00420CFB">
        <w:rPr>
          <w:rFonts w:cs="Arial"/>
          <w:color w:val="555555"/>
          <w:sz w:val="24"/>
          <w:szCs w:val="24"/>
          <w:shd w:val="clear" w:color="auto" w:fill="FFFFFF"/>
        </w:rPr>
        <w:t>tak, aby dosáhly koncového bodu.</w:t>
      </w: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 Otazník označuje místo, na kterém je umístěn obrázek. </w:t>
      </w:r>
      <w:r w:rsidR="001F4F6C" w:rsidRPr="00420CFB">
        <w:rPr>
          <w:rFonts w:cs="Arial"/>
          <w:color w:val="4A545B"/>
          <w:sz w:val="24"/>
          <w:szCs w:val="24"/>
          <w:shd w:val="clear" w:color="auto" w:fill="FFFFFF"/>
        </w:rPr>
        <w:t>Po splnění úkolu si dítě předlohu</w:t>
      </w:r>
      <w:r w:rsidRPr="00420CFB">
        <w:rPr>
          <w:rFonts w:cs="Arial"/>
          <w:color w:val="4A545B"/>
          <w:sz w:val="24"/>
          <w:szCs w:val="24"/>
          <w:shd w:val="clear" w:color="auto" w:fill="FFFFFF"/>
        </w:rPr>
        <w:t xml:space="preserve"> otočí a zkontroluje, zda byl úkol splněn správně.</w:t>
      </w:r>
      <w:r w:rsidR="00EE10F4">
        <w:rPr>
          <w:rFonts w:cs="Arial"/>
          <w:color w:val="4A545B"/>
          <w:sz w:val="24"/>
          <w:szCs w:val="24"/>
          <w:shd w:val="clear" w:color="auto" w:fill="FFFFFF"/>
        </w:rPr>
        <w:br/>
      </w:r>
      <w:r w:rsidR="00EE10F4">
        <w:rPr>
          <w:rFonts w:cs="Arial"/>
          <w:color w:val="4A545B"/>
          <w:sz w:val="24"/>
          <w:szCs w:val="24"/>
          <w:shd w:val="clear" w:color="auto" w:fill="FFFFFF"/>
        </w:rPr>
        <w:br/>
      </w:r>
      <w:r w:rsidR="00EE10F4">
        <w:rPr>
          <w:rFonts w:cs="Arial"/>
          <w:color w:val="4A545B"/>
          <w:sz w:val="24"/>
          <w:szCs w:val="24"/>
          <w:shd w:val="clear" w:color="auto" w:fill="FFFFFF"/>
        </w:rPr>
        <w:br/>
      </w:r>
      <w:r w:rsidR="00EE10F4">
        <w:rPr>
          <w:rFonts w:cs="Arial"/>
          <w:color w:val="4A545B"/>
          <w:sz w:val="24"/>
          <w:szCs w:val="24"/>
          <w:shd w:val="clear" w:color="auto" w:fill="FFFFFF"/>
        </w:rPr>
        <w:br/>
      </w:r>
      <w:r w:rsidR="00EE10F4">
        <w:rPr>
          <w:rFonts w:cs="Arial"/>
          <w:color w:val="4A545B"/>
          <w:sz w:val="24"/>
          <w:szCs w:val="24"/>
          <w:shd w:val="clear" w:color="auto" w:fill="FFFFFF"/>
        </w:rPr>
        <w:br/>
      </w:r>
      <w:r w:rsidR="00EE10F4">
        <w:rPr>
          <w:rFonts w:cs="Arial"/>
          <w:color w:val="4A545B"/>
          <w:sz w:val="24"/>
          <w:szCs w:val="24"/>
          <w:shd w:val="clear" w:color="auto" w:fill="FFFFFF"/>
        </w:rPr>
        <w:br/>
      </w:r>
      <w:bookmarkStart w:id="0" w:name="_GoBack"/>
      <w:bookmarkEnd w:id="0"/>
      <w:r w:rsidR="007B7FCC">
        <w:rPr>
          <w:rFonts w:cs="Tahoma"/>
          <w:color w:val="3D3D3E"/>
          <w:sz w:val="24"/>
          <w:szCs w:val="24"/>
        </w:rPr>
        <w:br/>
      </w:r>
    </w:p>
    <w:sectPr w:rsidR="001C66F4" w:rsidRPr="00CE7A7D" w:rsidSect="00CE7A7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43" w:rsidRDefault="00B00A43" w:rsidP="003035C5">
      <w:pPr>
        <w:spacing w:after="0" w:line="240" w:lineRule="auto"/>
      </w:pPr>
      <w:r>
        <w:separator/>
      </w:r>
    </w:p>
  </w:endnote>
  <w:endnote w:type="continuationSeparator" w:id="0">
    <w:p w:rsidR="00B00A43" w:rsidRDefault="00B00A43" w:rsidP="0030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43" w:rsidRDefault="00B00A43" w:rsidP="003035C5">
      <w:pPr>
        <w:spacing w:after="0" w:line="240" w:lineRule="auto"/>
      </w:pPr>
      <w:r>
        <w:separator/>
      </w:r>
    </w:p>
  </w:footnote>
  <w:footnote w:type="continuationSeparator" w:id="0">
    <w:p w:rsidR="00B00A43" w:rsidRDefault="00B00A43" w:rsidP="00303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E"/>
    <w:rsid w:val="00121BC8"/>
    <w:rsid w:val="001C66F4"/>
    <w:rsid w:val="001F4F6C"/>
    <w:rsid w:val="00297ABA"/>
    <w:rsid w:val="003035C5"/>
    <w:rsid w:val="00305882"/>
    <w:rsid w:val="003B4E07"/>
    <w:rsid w:val="00420CFB"/>
    <w:rsid w:val="004464F0"/>
    <w:rsid w:val="00765FA1"/>
    <w:rsid w:val="007B7FCC"/>
    <w:rsid w:val="00805D31"/>
    <w:rsid w:val="00B00A43"/>
    <w:rsid w:val="00CE7A7D"/>
    <w:rsid w:val="00DA2CFA"/>
    <w:rsid w:val="00DB0FAF"/>
    <w:rsid w:val="00EE10F4"/>
    <w:rsid w:val="00EE22D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2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5C5"/>
  </w:style>
  <w:style w:type="paragraph" w:styleId="Zpat">
    <w:name w:val="footer"/>
    <w:basedOn w:val="Normln"/>
    <w:link w:val="Zpat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5C5"/>
  </w:style>
  <w:style w:type="table" w:styleId="Mkatabulky">
    <w:name w:val="Table Grid"/>
    <w:basedOn w:val="Normlntabulka"/>
    <w:uiPriority w:val="59"/>
    <w:rsid w:val="0030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66F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E10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2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5C5"/>
  </w:style>
  <w:style w:type="paragraph" w:styleId="Zpat">
    <w:name w:val="footer"/>
    <w:basedOn w:val="Normln"/>
    <w:link w:val="ZpatChar"/>
    <w:uiPriority w:val="99"/>
    <w:unhideWhenUsed/>
    <w:rsid w:val="0030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5C5"/>
  </w:style>
  <w:style w:type="table" w:styleId="Mkatabulky">
    <w:name w:val="Table Grid"/>
    <w:basedOn w:val="Normlntabulka"/>
    <w:uiPriority w:val="59"/>
    <w:rsid w:val="0030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66F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E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2</cp:revision>
  <cp:lastPrinted>2022-03-30T08:42:00Z</cp:lastPrinted>
  <dcterms:created xsi:type="dcterms:W3CDTF">2022-05-30T10:52:00Z</dcterms:created>
  <dcterms:modified xsi:type="dcterms:W3CDTF">2022-05-30T10:52:00Z</dcterms:modified>
</cp:coreProperties>
</file>